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3" w:rsidRPr="00FF44FF" w:rsidRDefault="00F979E3" w:rsidP="00F979E3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F979E3" w:rsidRPr="00FF44FF" w:rsidRDefault="00F979E3" w:rsidP="00F979E3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979E3" w:rsidRDefault="00F979E3" w:rsidP="00F979E3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F979E3" w:rsidRDefault="00F979E3" w:rsidP="00F979E3">
      <w:pPr>
        <w:jc w:val="center"/>
      </w:pPr>
      <w:r w:rsidRPr="00F979E3">
        <w:rPr>
          <w:rFonts w:ascii="Times New Roman" w:hAnsi="Times New Roman" w:cs="Times New Roman"/>
          <w:b/>
          <w:bCs/>
          <w:sz w:val="36"/>
          <w:szCs w:val="36"/>
        </w:rPr>
        <w:t>ХХ</w:t>
      </w:r>
      <w:proofErr w:type="gramStart"/>
      <w:r w:rsidRPr="00F979E3">
        <w:rPr>
          <w:rFonts w:ascii="Times New Roman" w:hAnsi="Times New Roman" w:cs="Times New Roman"/>
          <w:b/>
          <w:bCs/>
          <w:sz w:val="36"/>
          <w:szCs w:val="36"/>
        </w:rPr>
        <w:t>II</w:t>
      </w:r>
      <w:proofErr w:type="gramEnd"/>
      <w:r w:rsidRPr="00F979E3">
        <w:rPr>
          <w:rFonts w:ascii="Times New Roman" w:hAnsi="Times New Roman" w:cs="Times New Roman"/>
          <w:b/>
          <w:bCs/>
          <w:sz w:val="36"/>
          <w:szCs w:val="36"/>
        </w:rPr>
        <w:t xml:space="preserve"> ХОРЕОГРАФИЧЕСКАЯ МАСТЕРСКАЯ И МЕЖДУНАРОДНЫЙ КОНКУРС-ФЕСТИВАЛЬ “AKVA-TEMP!</w:t>
      </w:r>
    </w:p>
    <w:p w:rsidR="00F979E3" w:rsidRDefault="00F979E3" w:rsidP="00F979E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</w:t>
      </w:r>
      <w:r w:rsidRPr="00F979E3">
        <w:rPr>
          <w:rFonts w:ascii="Times New Roman" w:hAnsi="Times New Roman" w:cs="Times New Roman"/>
          <w:b/>
          <w:bCs/>
          <w:sz w:val="36"/>
          <w:szCs w:val="36"/>
        </w:rPr>
        <w:t>КСКК "АКВАЛОО"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(15+1)</w:t>
      </w:r>
    </w:p>
    <w:p w:rsidR="00F979E3" w:rsidRPr="00F979E3" w:rsidRDefault="00F979E3" w:rsidP="00F979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7A4B90">
        <w:rPr>
          <w:rFonts w:ascii="Times New Roman" w:hAnsi="Times New Roman" w:cs="Times New Roman"/>
          <w:sz w:val="24"/>
          <w:szCs w:val="24"/>
        </w:rPr>
        <w:t xml:space="preserve">заявку  до 14 июня 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 период проведения фестиваля лучшие российские и зарубежные педагоги будут заниматься с танцорами по определенным методикам преподавания различных танцевальных стилей и направлений.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Уличные направления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Современная хореография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Народная хореография</w:t>
      </w:r>
    </w:p>
    <w:p w:rsid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Классическая хореография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 xml:space="preserve">А также будут участвовать в создании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, финального единого творческого показа. Участников ждет незабываемая атмосфера моря, солнца и танца. Пляжные вечеринки,  конкурсы красоты, стилизованные дискотеки и многое другое! Руководителей коллективов ждет общение с приглашенными педагогами, обмен мнениями, творческими идеями и многое другое.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 рамках вечерних мероприятий для участников на постоянной основе организуются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79E3">
        <w:rPr>
          <w:rFonts w:ascii="Times New Roman" w:hAnsi="Times New Roman" w:cs="Times New Roman"/>
          <w:sz w:val="24"/>
          <w:szCs w:val="24"/>
        </w:rPr>
        <w:t xml:space="preserve">танцевальные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,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79E3">
        <w:rPr>
          <w:rFonts w:ascii="Times New Roman" w:hAnsi="Times New Roman" w:cs="Times New Roman"/>
          <w:sz w:val="24"/>
          <w:szCs w:val="24"/>
        </w:rPr>
        <w:t>во время которых юные танцоры имеют возможность проявить свой талант перед квалифицированным жюри в обстановке драйва и веселья. 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79E3">
        <w:rPr>
          <w:rFonts w:ascii="Times New Roman" w:hAnsi="Times New Roman" w:cs="Times New Roman"/>
          <w:sz w:val="24"/>
          <w:szCs w:val="24"/>
        </w:rPr>
        <w:t xml:space="preserve">Народный танец, стилизованный народный танец, эстрадный танец, шоу-группы, современный танец, модерн, джаз-модерн,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, свободная пластика, спортивный танец (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и др.), 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 (хип-хоп, диско, брейк-данс и др.), детский танец, бальный танец и спортивный бальный танец, классический танец, театр танца (соло, дуэты, малые формы (3-7 человек) и ансамбли).</w:t>
      </w:r>
      <w:proofErr w:type="gramEnd"/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</w:t>
      </w:r>
      <w:proofErr w:type="gramStart"/>
      <w:r w:rsidRPr="00F979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79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>о 6 лет; с 7 до 8 лет; с 9 до 10 лет; с 11 до 12 лет; с 13 до 15 лет; с 16 до 18 лет; с 18 до 25 лет; старше 25 лет; смешанная группа. 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заявленном в возрастной категории «9-10 лет», до 30% состава может быть младше 9 лет или старше 10 лет.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ПРОГРАММА ВЫСТУПЛЕНИЯ</w:t>
      </w:r>
      <w:proofErr w:type="gramStart"/>
      <w:r w:rsidRPr="00F979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79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>аждый коллектив, принимающий участие в хореографическом конкурсе, представляет программу выступления, состоящую из двух номеров, общей продолжительностью до 10 минут. Солисты и дуэты представляют одно произведение общей продолжительностью до 5 минут.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При несоблюдении указанных требований и хронометража жюри имеет право отстранить коллектив (солиста) от участия в конкурсе-фестивале.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Всю ответственность за исполнение произведений (соблюдение авторских прав) несет исполнитель.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Запрещается использовать  в выступлениях: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</w:t>
      </w:r>
      <w:r w:rsidRPr="00F979E3">
        <w:rPr>
          <w:rFonts w:ascii="Times New Roman" w:hAnsi="Times New Roman" w:cs="Times New Roman"/>
          <w:sz w:val="24"/>
          <w:szCs w:val="24"/>
        </w:rPr>
        <w:lastRenderedPageBreak/>
        <w:t>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Конкурсные выступления, а также проба сцены и звука проходят строго в соответствии с расписанием, составленном организаторами конкурса-фестиваля. 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(WAV/WAVE или MP3), подписанные следующим образом: 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 xml:space="preserve">Порядковый конкурсный номер, название трека, коллектив или ФИО солиста (например: 54 «Русский танец»,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>«Калинка»).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 xml:space="preserve"> На USB-носителе не должно быть других файлов, кроме конкурсной программы.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 арт-менеджер конкурса-фестиваля. 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РЕГЛАМЕНТ УТВЕРЖДЕНИЯ И РАБОТЫ ЖЮРИ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Жюри конкурса-фестиваля формируется и утверждается оргкомитетом конкурса-фестиваля из известных артистов, педагогов творческих вузов, режиссеров, руководителей творческих коллективов, деятелей культуры и искусств.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Состав жюри не разглашается до начала конкурса-фестиваля.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Члены жюри оценивают выступления участников по 10-балльной системе.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  По окончании конкурса-фестиваля участники и педагоги имеют возможность обсудить с членами жюри конкурсные выступления и обменяться мнениями.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Решение жюри не подлежит обсуждению или пересмотру.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При выставлении итоговой оценки участнику, учитывается мнение всех членов жюри. Приоритетное право голоса отдаётся члену жюри в профильной номинации.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КРИТЕРИИ ОЦЕНКИ ВЫСТУПЛЕНИЙ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79E3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ПРИЗЫ И НАГРАДЫ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Все коллективы, участники конкурса-фестиваля, и солисты награждаются памятными кубками и дипломами.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 каждой номинации и возрастной категории присваиваются звания Лауреата I, II, III степеней, а также звания Дипломанта I, II III степеней.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Солисты, обладатели Гран-при, награждаются бесплатной поездкой на один из конкурсов-фестивалей в Европе или России;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Коллективы, обладатели Гран-при, получают подтвержденный сертификатом денежный грант, который может быть использован для поездки на один из фестивалей-конкурсов в Европе или в России. Сумма гранта используется единовременно и исключительно для оплаты не более 50% стоимости поездки.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Также учреждены специальные дипломы и звания: «Лучший балетмейстер», «Лучший концертмейстер», «Диплом за артистизм», «Диплом самому юному участнику», «Лучший преподаватель», «За сохранение национальных культурных традиций», «Лучший номер на патриотическую тему».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Выступления участников пройдут на сцене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 концертного зала  санаторно-курортного и развлекательного комплекса "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Аквалоо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lastRenderedPageBreak/>
        <w:t>Киноконцертный зал КСКК "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Аквалоо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"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979E3">
        <w:rPr>
          <w:rFonts w:ascii="Times New Roman" w:hAnsi="Times New Roman" w:cs="Times New Roman"/>
          <w:sz w:val="24"/>
          <w:szCs w:val="24"/>
        </w:rPr>
        <w:t>расположен на территории комплекса, где проживают участники конкурса, в шаговой доступности от спальных корпусов. Зал оснащен всем необходимым для организации и проведения выступлений на высоком уровне.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Конфигурации зала: сцена 9,4х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 xml:space="preserve"> м, покрытие - линолеум.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Мастер-классы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ПРОСИМ ОБРАТИТЬ ВНИМАНИЕ!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На протяжении всего заезда участники конкурса-фестиваля смогут каждый день принимать участие в различных тренингах и мастер-классах от профессиональных педагогов из России и других стран. Интенсивные ежедневные тренировки смогут поднять уровень юного артиста на новую высоту.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Участник конкурса-фестиваля может формировать собственное расписание, выбирая занятия, которые представляют для него наибольший интерес.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Лучшие российские и зарубежные педагоги будут заниматься с танцорами по определенным методикам преподавания различных танцевальных стилей и направлений.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Уличные направления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Современная хореография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Народная хореография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Классическая хореография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PRO 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Dance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 с Виталием 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Уливановым</w:t>
      </w:r>
      <w:proofErr w:type="spellEnd"/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 xml:space="preserve">Победитель 4 сезона проекта "ТАНЦЫ" на ТНТ Виталий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Уливанов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хедлайнер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хореографической мастерской этого лета и ждет на проекте AKVA-TEMP! именно тебя. Мощная теоретическая база, тренировки и репетиции, новые практические навыки, "фишки" и танцевальные техники, а также разговоры по душам - наш план 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 xml:space="preserve"> ваш PRO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. Выйди на новый профессиональный уровень с одним из лучших танцоров страны!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Педагог: Виталий 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Уливанов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 (Россия, г. Санкт-Петербург)</w:t>
      </w:r>
      <w:r w:rsidRPr="00F979E3">
        <w:rPr>
          <w:rFonts w:ascii="Times New Roman" w:hAnsi="Times New Roman" w:cs="Times New Roman"/>
          <w:sz w:val="24"/>
          <w:szCs w:val="24"/>
        </w:rPr>
        <w:t> - победитель 4 сезона проекта "ТАНЦЫ" на ТНТ, полуфиналист проекта "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" 2009 на МУЗ ТВ, победитель премии "Первый Микрофон" 2014/2015 в номинации "Лучший танцор".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Contemporary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 с Иваном 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Ишоевым</w:t>
      </w:r>
      <w:proofErr w:type="spellEnd"/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979E3">
        <w:rPr>
          <w:rFonts w:ascii="Times New Roman" w:hAnsi="Times New Roman" w:cs="Times New Roman"/>
          <w:sz w:val="24"/>
          <w:szCs w:val="24"/>
        </w:rPr>
        <w:t>спользуйте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ваш шанс познакомиться ближе с одним из самых актуальных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-направлений сегодняшнего дня -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). Под руководством профессионального хореографа участники нашего танцевального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не только выучат необходимые базовые движения и связки, но познакомятся с танцевальной эстетикой и философией этого востребованного направления. Хотите знать больше и быть в тренде? Добро пожаловать!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proofErr w:type="gram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Ишоев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 (г. Краснодар, Россия) - танцор, хореограф, участник танцевального шоу "Танцы" на ТНТ, преподаватель школы танцев "Без правил"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Popping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 xml:space="preserve"> с Игорем Сорокиным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 xml:space="preserve">Кто на новенького?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Popping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- один из самых трендовых, популярных и мощных стилей в современном танцевальном мире. Для вас - история танца, теория, практика и масса полезных фишек от титулованного педагога. Будет сложно, будет интересно, будет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драйвово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. Программа готова,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979E3">
        <w:rPr>
          <w:rFonts w:ascii="Times New Roman" w:hAnsi="Times New Roman" w:cs="Times New Roman"/>
          <w:sz w:val="24"/>
          <w:szCs w:val="24"/>
        </w:rPr>
        <w:t>. Ждем! 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t>Педагог: Игорь Сорокин.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внимание, что рекомендованное время прибытия на конкурс с 07:00 до 13:00 (по местному времени).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Для руководителей организованных групп действует предложение 15+1 бесплатно.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br/>
        <w:t>ПЕРВАЯ НОМИНАЦИЯ – В ПОДАРОК!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79E3">
        <w:rPr>
          <w:rFonts w:ascii="Times New Roman" w:hAnsi="Times New Roman" w:cs="Times New Roman"/>
          <w:sz w:val="24"/>
          <w:szCs w:val="24"/>
        </w:rPr>
        <w:t>Участие во второй и последующих номинациях – за дополнительную стоимость*</w:t>
      </w:r>
    </w:p>
    <w:p w:rsidR="00F979E3" w:rsidRDefault="00F979E3" w:rsidP="00F979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979E3" w:rsidRPr="00F979E3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b/>
          <w:bCs/>
          <w:sz w:val="24"/>
          <w:szCs w:val="24"/>
        </w:rPr>
        <w:t>В стоимость включено: </w:t>
      </w:r>
      <w:r w:rsidRPr="00F979E3">
        <w:rPr>
          <w:rFonts w:ascii="Times New Roman" w:hAnsi="Times New Roman" w:cs="Times New Roman"/>
          <w:sz w:val="24"/>
          <w:szCs w:val="24"/>
        </w:rPr>
        <w:t xml:space="preserve">проживание и трехразовое питание;   3х-, 4х-местное размещение (доп. места: диваны, кресла,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еврораскладушки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>); </w:t>
      </w:r>
      <w:proofErr w:type="gramStart"/>
      <w:r w:rsidRPr="00F979E3">
        <w:rPr>
          <w:rFonts w:ascii="Times New Roman" w:hAnsi="Times New Roman" w:cs="Times New Roman"/>
          <w:sz w:val="24"/>
          <w:szCs w:val="24"/>
        </w:rPr>
        <w:t xml:space="preserve">заезд с 12.00, выезд до 10.00, трансфер (встреча и проводы с ж/д вокзала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Лоо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) в даты фестиваля, участие во всех мастер-классах и других мероприятиях проекта, обзорная экскурсия по городу Сочи, получение дипломов, сертификатов, наград и подарков, посещение </w:t>
      </w:r>
      <w:proofErr w:type="spellStart"/>
      <w:r w:rsidRPr="00F979E3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Pr="00F979E3">
        <w:rPr>
          <w:rFonts w:ascii="Times New Roman" w:hAnsi="Times New Roman" w:cs="Times New Roman"/>
          <w:sz w:val="24"/>
          <w:szCs w:val="24"/>
        </w:rPr>
        <w:t xml:space="preserve"> и дискотек, разрешение на фото и видеосъемку, </w:t>
      </w:r>
      <w:r w:rsidRPr="00F979E3">
        <w:rPr>
          <w:rFonts w:ascii="Times New Roman" w:hAnsi="Times New Roman" w:cs="Times New Roman"/>
          <w:b/>
          <w:bCs/>
          <w:sz w:val="24"/>
          <w:szCs w:val="24"/>
        </w:rPr>
        <w:t>бесплатное посещение аквапарка КСКК "</w:t>
      </w:r>
      <w:proofErr w:type="spellStart"/>
      <w:r w:rsidRPr="00F979E3">
        <w:rPr>
          <w:rFonts w:ascii="Times New Roman" w:hAnsi="Times New Roman" w:cs="Times New Roman"/>
          <w:b/>
          <w:bCs/>
          <w:sz w:val="24"/>
          <w:szCs w:val="24"/>
        </w:rPr>
        <w:t>Аквалоо</w:t>
      </w:r>
      <w:proofErr w:type="spellEnd"/>
      <w:r w:rsidRPr="00F979E3">
        <w:rPr>
          <w:rFonts w:ascii="Times New Roman" w:hAnsi="Times New Roman" w:cs="Times New Roman"/>
          <w:b/>
          <w:bCs/>
          <w:sz w:val="24"/>
          <w:szCs w:val="24"/>
        </w:rPr>
        <w:t>".</w:t>
      </w:r>
      <w:proofErr w:type="gramEnd"/>
    </w:p>
    <w:p w:rsidR="005A48E4" w:rsidRDefault="00F979E3" w:rsidP="00F979E3">
      <w:pPr>
        <w:pStyle w:val="a3"/>
        <w:rPr>
          <w:rFonts w:ascii="Times New Roman" w:hAnsi="Times New Roman" w:cs="Times New Roman"/>
          <w:sz w:val="24"/>
          <w:szCs w:val="24"/>
        </w:rPr>
      </w:pPr>
      <w:r w:rsidRPr="00F979E3">
        <w:rPr>
          <w:rFonts w:ascii="Times New Roman" w:hAnsi="Times New Roman" w:cs="Times New Roman"/>
          <w:sz w:val="24"/>
          <w:szCs w:val="24"/>
        </w:rPr>
        <w:lastRenderedPageBreak/>
        <w:t>* Участие в двух и более номинациях - платное: </w:t>
      </w:r>
      <w:r w:rsidRPr="00F979E3">
        <w:rPr>
          <w:rFonts w:ascii="Times New Roman" w:hAnsi="Times New Roman" w:cs="Times New Roman"/>
          <w:sz w:val="24"/>
          <w:szCs w:val="24"/>
        </w:rPr>
        <w:br/>
        <w:t>- для солистов и дуэтов - 2900 рублей,</w:t>
      </w:r>
      <w:r w:rsidRPr="00F979E3">
        <w:rPr>
          <w:rFonts w:ascii="Times New Roman" w:hAnsi="Times New Roman" w:cs="Times New Roman"/>
          <w:sz w:val="24"/>
          <w:szCs w:val="24"/>
        </w:rPr>
        <w:br/>
        <w:t>- для остальных участников - 1000 рублей с человека, но не больше 9000 руб. с коллектива.</w:t>
      </w:r>
      <w:r w:rsidRPr="00F979E3">
        <w:rPr>
          <w:rFonts w:ascii="Times New Roman" w:hAnsi="Times New Roman" w:cs="Times New Roman"/>
          <w:sz w:val="24"/>
          <w:szCs w:val="24"/>
        </w:rPr>
        <w:br/>
        <w:t>Стоимость указана за одну дополнительную номинацию</w:t>
      </w:r>
    </w:p>
    <w:p w:rsidR="005A48E4" w:rsidRDefault="005A48E4" w:rsidP="005A48E4"/>
    <w:p w:rsidR="005A48E4" w:rsidRPr="005F548E" w:rsidRDefault="005A48E4" w:rsidP="005A48E4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5F548E">
        <w:rPr>
          <w:b/>
          <w:i/>
          <w:sz w:val="28"/>
          <w:szCs w:val="28"/>
        </w:rPr>
        <w:t>До встречи на фестивале!</w:t>
      </w:r>
    </w:p>
    <w:p w:rsidR="00DE5BE2" w:rsidRPr="005A48E4" w:rsidRDefault="00DE5BE2" w:rsidP="005A48E4">
      <w:pPr>
        <w:tabs>
          <w:tab w:val="left" w:pos="3300"/>
        </w:tabs>
      </w:pPr>
    </w:p>
    <w:sectPr w:rsidR="00DE5BE2" w:rsidRPr="005A48E4" w:rsidSect="00F979E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BE3"/>
    <w:multiLevelType w:val="multilevel"/>
    <w:tmpl w:val="6B3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5E8"/>
    <w:multiLevelType w:val="multilevel"/>
    <w:tmpl w:val="19AC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5683E"/>
    <w:multiLevelType w:val="multilevel"/>
    <w:tmpl w:val="9C3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4087C"/>
    <w:multiLevelType w:val="multilevel"/>
    <w:tmpl w:val="48A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0C3B"/>
    <w:multiLevelType w:val="multilevel"/>
    <w:tmpl w:val="D462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81F6D"/>
    <w:multiLevelType w:val="multilevel"/>
    <w:tmpl w:val="B994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3"/>
    <w:rsid w:val="005A48E4"/>
    <w:rsid w:val="0078277A"/>
    <w:rsid w:val="007A4B90"/>
    <w:rsid w:val="00DE5BE2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2019-11-01T10:32:00Z</dcterms:created>
  <dcterms:modified xsi:type="dcterms:W3CDTF">2020-08-26T07:32:00Z</dcterms:modified>
</cp:coreProperties>
</file>