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9" w:rsidRPr="00AE2E59" w:rsidRDefault="00AE2E59" w:rsidP="00AE2E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"Весёлый Новый год в Карелии" (4 </w:t>
      </w:r>
      <w:proofErr w:type="spellStart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дн</w:t>
      </w:r>
      <w:proofErr w:type="spellEnd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./3 н.)</w:t>
      </w:r>
      <w:proofErr w:type="gramStart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,"</w:t>
      </w:r>
      <w:proofErr w:type="gramEnd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Дом Кукол" - Резиденция </w:t>
      </w:r>
      <w:proofErr w:type="spellStart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Талви</w:t>
      </w:r>
      <w:proofErr w:type="spellEnd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Укко</w:t>
      </w:r>
      <w:proofErr w:type="spellEnd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- </w:t>
      </w:r>
      <w:proofErr w:type="spellStart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Рускеала</w:t>
      </w:r>
      <w:proofErr w:type="spellEnd"/>
      <w:r w:rsidRPr="00AE2E5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* -водопад Кивач - программа тура</w:t>
      </w:r>
    </w:p>
    <w:p w:rsidR="00AE2E59" w:rsidRPr="00AE2E59" w:rsidRDefault="00AE2E59" w:rsidP="00AE2E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1-й день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Добро пожаловать в Карелию!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Встретимся с Вами </w:t>
      </w:r>
      <w:proofErr w:type="gram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на ж</w:t>
      </w:r>
      <w:proofErr w:type="gram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/д вокзале города Петрозаводска у 9 вагона поезда №18 (07.50). Гид с табличкой «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Карелочка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».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в кафе города.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А теперь мы предлагаем Вам окунуться в дружескую атмосферу северного города – столицу Карелии – город Петрозаводск.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На обзорной экскурсии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Вы увидите красивую набережную Онежского озера, где вас ждет «Дерево желаний» и другие авангардные скульптуры, подаренные городу городами-побратимами.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Дальше Вас ожидает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«Новогодняя мозаика»,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в ходе которой посетители совершат увлекательное путешествие во времени: отправятся в Средневековую Карелию и узнают, как отмечали праздник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Йоля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, побывают в карельской избе конца XIX века и познакомятся со старинными обрядами. Все желающие смогут сделать небольшое рождественское украшение, отгадать загадки, погадать на рунах и загадать самое заветное желание.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И ещё одна увлекательная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экскурсия в Дом куклы.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Стремясь идти в ногу со временем, мы рискуем упустить шанс очутиться в сказке. Такую возможность сегодня нам предоставляет эта экспозиция. Приобретение ангелочков, чудиков,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дивиков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 многих других игрушек, сделанных своими руками карельскими мастерами.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Далее нас ждет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знакомство с </w:t>
      </w:r>
      <w:proofErr w:type="gram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загадочным</w:t>
      </w:r>
      <w:proofErr w:type="gram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шунгитом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,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который добывается только в Карелии. Мы будем узнавать о свойствах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шунгита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и его применении, посетим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шунгитовую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релакс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-комнату, отдых в которой подарит невероятный заряд живой энергии.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 в кафе города.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Размещение в выбранной гостинице.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Свободное время.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31.12 .2020 г Новогодний банкет в ресторане отеля.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Новогодняя ночь 31 декабря 2020 г (оплачивается дополнительно при покупке тура).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Петрозаводск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Онежская набережная, Художественная галерея "Дом куклы", Национальный музей Республики Карелия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Водоемы: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Онежское озеро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2-й день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Встреча с Дедом Морозом!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(«шведский стол») в ресторане гостиницы.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Выезд на экскурсионную программу за город в резиденцию к ТАЛВИ УКК</w:t>
      </w:r>
      <w:proofErr w:type="gram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О-</w:t>
      </w:r>
      <w:proofErr w:type="gram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 ГЛАВНОМУ ДЕДУ МОРОЗУ КАРЕЛИИ!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Вас радушно встретят вездесущие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лесные человечки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Пуники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- друзья и помощники Карельского Деда Мороза. С ними обязательно нужно поиграть, тогда шаловливые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Пуники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легко согласятся показать Вам удивительные вещи: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ферму северных оленей, саамскую деревеньку и питомник ездовых собак,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самый большой в России.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Посетим рабочий кабинет,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где заключаются погодные договоры, Сказочную приемную, в которой побывали самые замечательные люди и волшебные существа, и лабораторию чудес. Если загадать в ней желание - оно непременно сбудется!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Познакомимся с легендой о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Талви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Укко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 завершение развлекательной программы нас ждет горячий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И свободное время, которое можно провести по своему усмотрению за доп. плату: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proofErr w:type="gram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Катание на оленьей упряжке дети до 12-ти лет - 1500 руб.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Катание на оленьей упряжке взрослые - 2000 руб.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Катание на собачьей упряжке 500 м дети до 12-ти лет - 1500 руб.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Катание на собачьей упряжке 500 м взрослые - 2500 руб.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Катание на собачьей упряжке 1500 м дети до 12-ти лет - 2500 руб.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Катание на собачьей упряжке 1500 м взрослые - 3500 руб.</w:t>
      </w:r>
      <w:proofErr w:type="gramEnd"/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3-й день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Зимняя сказка Карелии!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(«шведский стол»)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в ресторане гостиницы.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i/>
          <w:iCs/>
          <w:color w:val="3E444F"/>
          <w:sz w:val="18"/>
          <w:szCs w:val="18"/>
          <w:lang w:eastAsia="ru-RU"/>
        </w:rPr>
        <w:t>За доп. плату: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proofErr w:type="gram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lastRenderedPageBreak/>
        <w:t xml:space="preserve">Экскурсия в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Рускеальский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 горный парк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(бронируется при покупке тура, оплачивается на месте.</w:t>
      </w:r>
      <w:proofErr w:type="gram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</w:t>
      </w:r>
      <w:proofErr w:type="gram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Взрослые – 3 500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руб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 xml:space="preserve">/чел, школьники - 3 200 </w:t>
      </w:r>
      <w:proofErr w:type="spellStart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руб</w:t>
      </w:r>
      <w:proofErr w:type="spellEnd"/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/чел.).</w:t>
      </w:r>
      <w:proofErr w:type="gram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Отправление на комфортабельном автобусе в западную Карелию (290 км).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Посещение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Рускеальского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горного парка.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Парк создан в 2005 г. на базе уникального памятника индустриального наследия России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Рускеальского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мраморного карьера. Добыча мрамора была начата здесь в 1769 г. по указу Екатерины II для украшения известных сооружений Петербурга: Мраморного дворца, Исаакиевского собора, Мариинского дворца и др.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Самое популярное по посещению место у гостей и жителей Карелии!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Сочетание природы Карелии и деятельности человека придали этим карьерам удивительно живописный вид, который привлекает любителей путешествий не только из Карелии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Обед в пути.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 xml:space="preserve">В дороге остановка у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рускеальского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водопада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Ахвенкоски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. В переводе с финского языка «Окунёвый порог». Местные жители иногда называют его «водопад у трех мостов» На этом водопаде снималась сцена купания одной из героинь фильма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фэнтези</w:t>
      </w:r>
      <w:proofErr w:type="spellEnd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 «Темный мир».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Возвращение в г. Петрозаводск. Время для отдыха.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Сортавала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 xml:space="preserve"> Горный парк </w:t>
      </w:r>
      <w:proofErr w:type="spellStart"/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Рускеала</w:t>
      </w:r>
      <w:proofErr w:type="spellEnd"/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787C83"/>
          <w:sz w:val="23"/>
          <w:szCs w:val="23"/>
          <w:lang w:eastAsia="ru-RU"/>
        </w:rPr>
        <w:t>4-й день</w:t>
      </w:r>
    </w:p>
    <w:p w:rsidR="00AE2E59" w:rsidRPr="00AE2E59" w:rsidRDefault="00AE2E59" w:rsidP="00AE2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AE2E59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Завтрак («шведский стол»)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в ресторане гостиницы. Освобождение номеров.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Выезд на экскурсионную программу: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Посещение водопада Кивач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– одного из крупнейших равнинных водопадов Европы. Вы также посетите дендрарий, украшением и гордостью которого являются знаменитые карельские берёзки. </w:t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Карельская берёза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- дерево, которому природа подарила изумительную красоту древесины, напоминающей своим рисунком мрамор. Даже в XXI в. среди ученых ведутся споры по вопросу происхождения этого удивительного дерева!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Обед в пути.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</w: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Посещение рыбного магазина карельского фермера,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который занимается выращиванием радужной форели более 20 лет, рыба обладает уникальными вкусовыми качествами, чему способствует экологическая чистота водоемов Карелии. Карельская рыба и икра будет лучшим подарком из Карелии на семейном столе.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Возвращение в Петрозаводск.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Прощание с гидом. До новых встреч!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br/>
        <w:t>Отъезд в Москву, поезд №17 или в Санкт-Петербург, поезд № 11 или № 805.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Питание: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Завтрак. Обед.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Города: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Петрозаводск</w:t>
      </w:r>
    </w:p>
    <w:p w:rsidR="00AE2E59" w:rsidRPr="00AE2E59" w:rsidRDefault="00AE2E59" w:rsidP="00AE2E59">
      <w:pPr>
        <w:shd w:val="clear" w:color="auto" w:fill="FFFFFF"/>
        <w:spacing w:after="0" w:line="240" w:lineRule="auto"/>
        <w:ind w:left="720"/>
        <w:textAlignment w:val="top"/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AE2E59">
        <w:rPr>
          <w:rFonts w:ascii="Arial" w:eastAsia="Times New Roman" w:hAnsi="Arial" w:cs="Arial"/>
          <w:b/>
          <w:bCs/>
          <w:color w:val="3E444F"/>
          <w:sz w:val="18"/>
          <w:szCs w:val="18"/>
          <w:lang w:eastAsia="ru-RU"/>
        </w:rPr>
        <w:t>Достопримечательности:</w:t>
      </w:r>
      <w:r w:rsidRPr="00AE2E59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 Музей заповедника Кивач</w:t>
      </w:r>
    </w:p>
    <w:p w:rsidR="00CF4B4F" w:rsidRDefault="00CF4B4F">
      <w:bookmarkStart w:id="0" w:name="_GoBack"/>
      <w:bookmarkEnd w:id="0"/>
    </w:p>
    <w:sectPr w:rsidR="00C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59"/>
    <w:rsid w:val="00AE2E59"/>
    <w:rsid w:val="00C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2020-09-02T09:02:00Z</dcterms:created>
  <dcterms:modified xsi:type="dcterms:W3CDTF">2020-09-02T09:03:00Z</dcterms:modified>
</cp:coreProperties>
</file>