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4" w:rsidRPr="003B6DC4" w:rsidRDefault="003B6DC4" w:rsidP="003B6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3B6DC4">
        <w:rPr>
          <w:rFonts w:ascii="Arial" w:eastAsia="Times New Roman" w:hAnsi="Arial" w:cs="Arial"/>
          <w:b/>
          <w:bCs/>
          <w:color w:val="005B7E"/>
          <w:sz w:val="24"/>
          <w:szCs w:val="24"/>
          <w:lang w:eastAsia="ru-RU"/>
        </w:rPr>
        <w:t>П</w:t>
      </w:r>
      <w:proofErr w:type="gramEnd"/>
      <w:r w:rsidRPr="003B6DC4">
        <w:rPr>
          <w:rFonts w:ascii="Arial" w:eastAsia="Times New Roman" w:hAnsi="Arial" w:cs="Arial"/>
          <w:b/>
          <w:bCs/>
          <w:color w:val="005B7E"/>
          <w:sz w:val="24"/>
          <w:szCs w:val="24"/>
          <w:lang w:eastAsia="ru-RU"/>
        </w:rPr>
        <w:t xml:space="preserve"> О Л О Ж Е Н И Е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Международный творческий форум и конкурс педагогического мастерства</w:t>
      </w: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 «МАЭСТРО» 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Международный фестиваль-конкурс </w:t>
      </w: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«ПЛАНЕТА ИСКУССТВ»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г. Алушта, Республика Крым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ФЕСТИВАЛЬНЫЙ ПАКЕТ С ПРОЖИВАНИЕМ «МАЭСТРО» + «ПЛАНЕТА ИСКУССТВ»: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005B7E"/>
          <w:sz w:val="24"/>
          <w:szCs w:val="24"/>
          <w:lang w:eastAsia="ru-RU"/>
        </w:rPr>
        <w:t>Вариант №1. Педагог + творческий коллектив.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Для педагога: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педагог в группе 10+1 принимается бесплатно с проживанием и питанием;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работа педагога оценивается в двух отдельных конкурсах и выдается 2 комплекта документов за 1 поездку;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 рамках конкурса «МАЭСТРО» педагог участвует в круглом столе, творческой лаборатории, мастер-классе и получает подтверждающие документы – сертификат о прохождении форума, бонус – беспроигрышная лотерея;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педагог получает письменные рецензии от жюри по итогам своих проектов;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мы обеспечим ваши встречи с профессионалами самого высокого класса, "прокачку" профессиональной формы и незабываемые дни в Калининграде.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/>
        </w:rPr>
        <w:t>Для творческого коллектива: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Фестивальный пакет "Педагог + коллектив" на 2 конкурса включает в себя: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- 2 ночи с завтраками и ужинами в двухместных номерах;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участие в одной номинации (2 номера по видео – группы от 4 чел., малые формы – по одному номеру) или в очном формате </w:t>
      </w:r>
      <w:r w:rsidRPr="003B6DC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*по обстановке с COVID;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мастер-класс для участников коллектива и мотивация для новой постановки;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награждение дипломом и призом коллектива в торжественной обстановке;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индивидуальные дипломы и медали каждому участнику;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участие педагога во всей программе форума и лотерее (см. список «для педагога»);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комплект итоговых наградных документов, подарки.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005B7E"/>
          <w:sz w:val="24"/>
          <w:szCs w:val="24"/>
          <w:shd w:val="clear" w:color="auto" w:fill="FFFFFF"/>
          <w:lang w:eastAsia="ru-RU"/>
        </w:rPr>
        <w:t>Вариант №2. Фестивальный пакет индивидуального визита педагога на конкурс «МАЭСТРО» (без коллектива):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- 2 ночи с завтраками и ужинами в международном отеле в двухместном номере;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участие во всей программе форума: круглый стол, мастер-класс, подтверждающие документы;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педагог получает письменные рецензии от жюри по итогам своих проектов;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комплект итоговых наградных документов, подарки.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005B7E"/>
          <w:sz w:val="24"/>
          <w:szCs w:val="24"/>
          <w:lang w:eastAsia="ru-RU"/>
        </w:rPr>
        <w:t>Вариант №3. Без проживания (только для местных участников):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 рамках конкурса «МАЭСТРО» педагог участвует в круглом столе, творческой лаборатории, мастер-классе и получает подтверждающие документы;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 рамках конкурса «ПЛАНЕТА ИСКУССТВ» участие в одной или разных номинациях по желанию (2 номера по видео от коллектива, 1 – малые формы и соло) или в очном формате </w:t>
      </w:r>
      <w:r w:rsidRPr="003B6DC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*по обстановке с COVID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мастер-класс для участников коллектива и мотивация для новой постановки;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награждение дипломом и призом коллектива в торжественной обстановке.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Фестивальный взнос: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u w:val="single"/>
          <w:lang w:eastAsia="ru-RU"/>
        </w:rPr>
        <w:t>При участии коллектива от 5 чел. в конкурсе, участие педагога в форуме – бесплатно.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950 руб./чел. – от 10 чел.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·      1250 руб./чел. – 6-9 чел.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1500 руб./чел. – 3-5 чел.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2000 руб./чел. – соло, дуэты</w:t>
      </w:r>
    </w:p>
    <w:p w:rsidR="003B6DC4" w:rsidRPr="003B6DC4" w:rsidRDefault="003B6DC4" w:rsidP="003B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·      950 р./чел. – художники, фотографы, мастера ДПИ (от 10 чел.)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      1250 р./чел. – художники, фотографы, мастера ДПИ (до 10 чел. или индивидуальные)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Участников форума профессионалов ждет уникальная беспроигрышная лотерея с подарками от наших партнеров!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Дополнительные дни пребывания (2000 р. в сутки/чел с завтраком и ужином), 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трансферы, экскурсии – по запросу.</w:t>
      </w:r>
    </w:p>
    <w:p w:rsidR="003B6DC4" w:rsidRPr="003B6DC4" w:rsidRDefault="003B6DC4" w:rsidP="003B6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ЦЕЛИ И ЗАДАЧИ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Популяризация национальных традиций и культуры народов мира, формирование в детях интереса к изучению национального творчества и культуры разных стран мира.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Дети встречаются для обмена творческими достижениями, общения, дружбы и участия в конкурсе на лучший коллектив в своем жанре.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Конкурс-фестиваль отображает творческий масштаб стран и народов мира и объединяет разные элементы всех видов искусств: танцев, музыки, моды, живописи и театра. Это платформа, где встречается творческое сообщество с целью показать единение и обменяться знаниями и опытом.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Конкурс призван способствовать повышению уровня творческих коллективов под руководством опытных профессиональных мастеров, вовлечению педагогов и их воспитанников в международное фестивальное движение.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Привлечение к сотрудничеству с творческими коллективами ведущих специалистов культуры и виднейших деятелей искусств России и зарубежных стран.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Выявление, поддержка и реализация творческих возможностей и мастерства педагогов, содействие росту исполнительской культуры.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Содействие профессиональному развитию и повышению уровня мастерства педагогов.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Создание условий для выражения творческой и профессиональной индивидуальности.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ИСТОРИЯ ФЕСТИВАЛЯ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Фестиваль «Планета искусств» проводится с марта 2012 г. в Москве, Санкт-Петербурге, Калининграде, Сочи, Республике Крым, Воронеже, Казани при информационной поддержке Департамента культуры города Москвы, государственных и общественных организаций городов РФ в местах проведения конкурсов, а также в сотрудничестве с Посольствами зарубежных стран в РФ, зарубежными центрами при посольствах (Япония, Испания, Италия, Китай, Индия, Бразилия, Мексики, Ирландии, Австрия и других), международными</w:t>
      </w:r>
      <w:proofErr w:type="gram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факультетами российских университетов.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ПРОЕКТ ПРИВЕТСТВУЮТ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2019 г. приветствовал Министр культуры РФ Владимир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Мединский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ИНФОРМАЦИОННАЯ ПОДДЕРЖКА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Министерство культуры Российской Федерации, Департамент культуры города Москвы, Министерство культуры Московской области, Министерство культуры Республики Крым, Министерство образования Калининградской области, Управление культуры администрации города Сочи, Санкт-Петербургский Дом национальностей.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ИНФОРМАЦИОННЫЕ ПАРТНЕРЫ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Телеканал «Детский», телеканал «TV-Губерния», телеканал 360, телеканал «РАНАК» (Беларусь), телеканал «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Sputnik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(Азербайджан), телеканал «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Миллет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(Казахстан), телеканал «ЭФКАТЕ», телеканал «Евпатория-ТВ», журнал «Справочник музыкального руководителя», журнал «Художественная школа», газеты «</w:t>
      </w: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Комсомольская</w:t>
      </w:r>
      <w:proofErr w:type="gram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правда», «Московский Комсомолец» и др.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УЧАСТНИКИ ФЕСТИВАЛЯ И ВОЗРАСТНЫЕ КАТЕГОРИИ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0 группа –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3х до 6 лет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(«маленькие звездочки») «КРОХА»;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I возрастная группа –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7-10 лет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(группа делится на подгруппы по итогам принятых заявок);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II возрастная группа –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11-14 лет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III возрастная группа –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15-20 лет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IV возрастная группа –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профи от 21 года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V возрастная группа –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смешанная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Педагоги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: «Мастер и ученики»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 Солисты и малые формы принимают участие в ограниченном количестве (по запросу).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НОМИНАЦИИ ФЕСТИВАЛЯ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вокал (эстрадный, народный, академический*, музыкальные детские театры);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·       хореография (народный танец, классический танец, современный танец, эстрадный танец, бальный танец, хип-хоп, танцевальный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микс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детский танец и т.д.);</w:t>
      </w:r>
      <w:proofErr w:type="gramEnd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хоры, оркестры;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инструментальное творчество;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цирковые коллективы;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театры моды;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театральные коллективы (отрывки до 10 минут);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группы юных художников и фотографов;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юные корреспонденты;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спортивные единоборства (дзюдо, кунг-фу и т.п.);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спортивные секции художественной гимнастики;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изобразительное и декоративно-прикладное искусство, фотография.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* наличие фортепиано под запрос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ТВОРЧЕСКИЕ БЛОКИ КОНКУРСА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«ТВОРЧЕСТВО НАРОДОВ МИРА»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творческие номера на тему «Творчество народов мира»;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художники и фотографы с работами на тему «Народы мира»;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мастера ремесел и декоративно-прикладного искусства;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юные журналисты и чтецы;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спортивные секции с показательными выступлениями на сцене или в фойе.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ОБЩИЙ БЛОК КОНКУРСА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творческие номера на свободную тему.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·       «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The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Best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- конкурс обладателей Гран-при различных фестивалей - 1 лучший номер на СПЕЦПРИЗ и подарок!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«ПРЕМЬЕРА» - номера, которые впервые презентуются на большой сцене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sz w:val="24"/>
          <w:szCs w:val="24"/>
          <w:lang w:eastAsia="ru-RU"/>
        </w:rPr>
        <w:t>·      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«КРОХА» - самые юные участники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КРИТЕРИИ ОЦЕНКИ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исполнительское мастерство;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художественный уровень номера;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оригинальность постановки;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зрелищность и сценическая культура исполнения;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деликатность костюма;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культура общения с другими участниками во время выступлений и на фестивале;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соблюдение регламента выступления;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обаяние и улыбки.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Выставочные работы: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художественный уровень исполнения работы;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оригинальность и идея работы;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сложность выполненной работы.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 приветствуем все виды изобразительных искусств, декоративно-прикладного творчества, фотоискусства и др.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Работы по номинациям живопись и графика, художественная фотография должны соответствовать форматам А</w:t>
      </w: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</w:t>
      </w:r>
      <w:proofErr w:type="gram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А2, А3, иметь жесткую основу, по возможности оформлены в рамки (без стекла), или паспарту с наличием креплений для развески. Для конкурса предоставляется 1 работа от участника.  Работу необходимо подписать: название работы, фамилия участника, возраст, город.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ЖЮРИ КОНКУРСА</w:t>
      </w:r>
    </w:p>
    <w:p w:rsidR="003B6DC4" w:rsidRPr="003B6DC4" w:rsidRDefault="003B6DC4" w:rsidP="003B6D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Жюри фестиваля состоит из числа видных деятелей искусства, представителей творческих ВУЗов, которые оценивают достижения участников и дают рекомендации по продолжению творческого пути. Познакомиться с нашими членами жюри можно по </w:t>
      </w:r>
      <w:hyperlink r:id="rId5" w:history="1">
        <w:r w:rsidRPr="003B6DC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ссылке</w:t>
        </w:r>
      </w:hyperlink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НАГРАДЫ ФЕСТИВАЛЯ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·       Приз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Grand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Prix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Гран-при, фестивальный кубок, возможно в каждой номинации (по усмотрению жюри).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·       «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Лауреат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1-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»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кубок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- Diploma Laureate 1st degree.</w:t>
      </w:r>
      <w:proofErr w:type="gramEnd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·       «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Лауреат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2-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»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кубок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- Diploma Laureate 2nd degree.</w:t>
      </w:r>
      <w:proofErr w:type="gramEnd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·       «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Лауреат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3-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»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кубок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- Diploma Laureate 3rd degree.</w:t>
      </w:r>
      <w:proofErr w:type="gramEnd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·       «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Дипломант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1-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»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кубок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–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Diplomante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1st degree.</w:t>
      </w:r>
      <w:proofErr w:type="gramEnd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·       «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Дипломант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2-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»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кубок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–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Diplomante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2nd degree.</w:t>
      </w:r>
      <w:proofErr w:type="gramEnd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</w:pP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·       «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Дипломант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3-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й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степени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»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кубок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 -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>Diplomante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val="en-US" w:eastAsia="ru-RU"/>
        </w:rPr>
        <w:t xml:space="preserve"> 3rd degree.</w:t>
      </w:r>
      <w:proofErr w:type="gramEnd"/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Количество лауреатов и дипломантов каждой степени не ограничено, определяется оценками жюри. На конкурсе установлен квалификационный, а не соревновательный принцип оценки.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СПЕЦИАЛЬНЫЕ ПРИЗЫ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ГЛАВНЫЙ СПЕЦПРИЗ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«Культурная дипломатия» </w:t>
      </w: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сертификат - вручается за пропаганду национальной культуры и творчества народов мира в России и за рубежом.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А также: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·       «За выдающееся мастерство педагога»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«За яркий сценический образ»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«Лучшая балетмейстерская работа»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«За оригинальное решение темы мира и добра в детском творчестве»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«За пропаганду творчества народов мира»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«За сохранение традиций классического балета»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«Специальный приз жюри»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Денежные сертификаты на будущие поездки в размере </w:t>
      </w:r>
      <w:r w:rsidRPr="003B6DC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5 до 50 тысяч рублей.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ПОРЯДОК АККРЕДИТАЦИИ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Выслать в наш адрес </w:t>
      </w:r>
      <w:hyperlink r:id="rId6" w:history="1">
        <w:r w:rsidRPr="003B6DC4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ru-RU"/>
          </w:rPr>
          <w:t>Заявку</w:t>
        </w:r>
      </w:hyperlink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 форме с указанием названия коллектива, жанра, количества исполнителей, руководителей, сопровождающих коллектива, их должности.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Список участников коллектива для персональных дипломов.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Список для бронирования отеля с размещением по номерам – для участников с проживанием.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В течение трех рабочих дней с момента подачи заявки к коллективу прикрепляется куратор. Все организационные вопросы в дальнейшем решаются с куратором.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Номера в гостинице бронируются только после поступления предоплаты. Необходимо оплатить предоплату за бронирование в размере 30% от общей суммы счета.  Оплата оставшейся суммы производится не позднее, чем 20 рабочих дней до начала фестиваля.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·       При самостоятельном бронировании авиа и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жд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-билеты на фестиваль приобретаются только после подтверждения заявки от Оргкомитета.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Фонограммы выступлений высылаются заранее на электронную почту  - за 2 недели до фестиваля с указанием коллектива, названия номера и «выхода с точки» при необходимости.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В конкурсный день просьба при себе иметь запасную фонограмму выступлений.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пожарной безопасности.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При наличии специальных требований по свету и звуку руководитель или представитель во время номера должен находиться рядом со звукооператором. Разрешается использовать собственные микрофоны.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b/>
          <w:bCs/>
          <w:color w:val="9D0A0F"/>
          <w:sz w:val="24"/>
          <w:szCs w:val="24"/>
          <w:lang w:eastAsia="ru-RU"/>
        </w:rPr>
        <w:t>КОНКУРСНАЯ ПРОГРАММА ВКЛЮЧАЕТ В СЕБЯ: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международный конкурс по номинациям;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круглый стол для руководителей;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блиц-мастер-классы от членов жюри на сцене – бесплатно для всех;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</w:t>
      </w:r>
      <w:proofErr w:type="gram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фестивальный</w:t>
      </w:r>
      <w:proofErr w:type="gram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интерактив</w:t>
      </w:r>
      <w:proofErr w:type="spellEnd"/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 анимация, игры, викторины, конкурсы;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фото- и видео-конкурсы с денежными призами;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подарки на коллектив;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сертификаты мастерства руководителям;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возможность получения сертификатов на участие в конкурсах-фестивалях по всему миру и в России;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интервью СМИ;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·       фестивальное фотографирование. </w:t>
      </w:r>
    </w:p>
    <w:p w:rsidR="003B6DC4" w:rsidRPr="003B6DC4" w:rsidRDefault="003B6DC4" w:rsidP="003B6D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6DC4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      **Конкурсная программа может быть скорректирована</w:t>
      </w:r>
    </w:p>
    <w:p w:rsidR="00557419" w:rsidRDefault="00557419"/>
    <w:sectPr w:rsidR="0055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4"/>
    <w:rsid w:val="003B6DC4"/>
    <w:rsid w:val="005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4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terfestival.ru/upload/zayavka_online/Zayavka.doc" TargetMode="External"/><Relationship Id="rId5" Type="http://schemas.openxmlformats.org/officeDocument/2006/relationships/hyperlink" Target="https://www.interfestival.ru/companiya/nashe-zhyu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1852</Words>
  <Characters>10557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2020-08-27T11:45:00Z</dcterms:created>
  <dcterms:modified xsi:type="dcterms:W3CDTF">2020-08-27T11:47:00Z</dcterms:modified>
</cp:coreProperties>
</file>